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E02E9F" w:rsidP="002A2525">
            <w:pPr>
              <w:rPr>
                <w:i/>
              </w:rPr>
            </w:pPr>
            <w:r>
              <w:rPr>
                <w:i/>
              </w:rPr>
              <w:t>08</w:t>
            </w:r>
            <w:r w:rsidR="00AE20CD">
              <w:rPr>
                <w:i/>
              </w:rPr>
              <w:t>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E02E9F" w:rsidP="002A2525">
            <w:pPr>
              <w:rPr>
                <w:i/>
              </w:rPr>
            </w:pPr>
            <w:r>
              <w:rPr>
                <w:i/>
              </w:rPr>
              <w:t>07</w:t>
            </w:r>
            <w:r w:rsidR="00AE20CD">
              <w:rPr>
                <w:i/>
              </w:rPr>
              <w:t>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4B3B09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Эффективное поведение на рынке труда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E02E9F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31,32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AE20CD" w:rsidRPr="008C52B2" w:rsidRDefault="00E02E9F" w:rsidP="00AE20CD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31,32 Контрольная работа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E02E9F" w:rsidRDefault="00E02E9F" w:rsidP="00E02E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задания контрольной работы.</w:t>
            </w:r>
          </w:p>
          <w:p w:rsidR="00E02E9F" w:rsidRDefault="00E02E9F" w:rsidP="00E02E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Ответьте на задания контрольной работы.</w:t>
            </w:r>
          </w:p>
          <w:p w:rsidR="00E02E9F" w:rsidRPr="00B92318" w:rsidRDefault="00E02E9F" w:rsidP="00E02E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Ответы перешлите преподавателю.</w:t>
            </w:r>
          </w:p>
          <w:p w:rsidR="00E02E9F" w:rsidRPr="00C62FFB" w:rsidRDefault="00E02E9F" w:rsidP="00E02E9F">
            <w:pPr>
              <w:ind w:left="360"/>
              <w:rPr>
                <w:rFonts w:cs="Times New Roman"/>
                <w:i/>
                <w:szCs w:val="28"/>
              </w:rPr>
            </w:pPr>
          </w:p>
          <w:p w:rsidR="00C62FFB" w:rsidRPr="00C62FFB" w:rsidRDefault="00C62FFB" w:rsidP="00C62FFB">
            <w:pPr>
              <w:ind w:left="360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D22B32" w:rsidRDefault="00D22B32" w:rsidP="008712DF"/>
    <w:p w:rsidR="00963D42" w:rsidRDefault="00963D42" w:rsidP="008712DF"/>
    <w:p w:rsidR="00963D42" w:rsidRDefault="00963D42" w:rsidP="008712DF"/>
    <w:p w:rsidR="00E02E9F" w:rsidRDefault="00E02E9F" w:rsidP="00E02E9F">
      <w:pPr>
        <w:spacing w:after="0"/>
        <w:jc w:val="center"/>
        <w:rPr>
          <w:rFonts w:eastAsia="Times New Roman" w:cs="Times New Roman"/>
          <w:b/>
          <w:bCs/>
          <w:color w:val="000000"/>
          <w:szCs w:val="32"/>
          <w:lang w:eastAsia="ru-RU"/>
        </w:rPr>
      </w:pPr>
    </w:p>
    <w:p w:rsidR="00E02E9F" w:rsidRDefault="00E02E9F" w:rsidP="00E02E9F">
      <w:pPr>
        <w:spacing w:after="0"/>
        <w:jc w:val="center"/>
        <w:rPr>
          <w:rFonts w:eastAsia="Times New Roman" w:cs="Times New Roman"/>
          <w:b/>
          <w:bCs/>
          <w:color w:val="000000"/>
          <w:szCs w:val="32"/>
          <w:lang w:eastAsia="ru-RU"/>
        </w:rPr>
      </w:pPr>
    </w:p>
    <w:p w:rsidR="00E02E9F" w:rsidRDefault="00E02E9F" w:rsidP="00E02E9F">
      <w:pPr>
        <w:spacing w:after="0"/>
        <w:jc w:val="center"/>
        <w:rPr>
          <w:rFonts w:eastAsia="Times New Roman" w:cs="Times New Roman"/>
          <w:b/>
          <w:bCs/>
          <w:color w:val="000000"/>
          <w:szCs w:val="32"/>
          <w:lang w:eastAsia="ru-RU"/>
        </w:rPr>
      </w:pPr>
    </w:p>
    <w:p w:rsidR="00E02E9F" w:rsidRPr="00E840D5" w:rsidRDefault="00E02E9F" w:rsidP="00E02E9F">
      <w:pPr>
        <w:spacing w:after="0"/>
        <w:jc w:val="center"/>
        <w:rPr>
          <w:rFonts w:cs="Times New Roman"/>
          <w:b/>
          <w:bCs/>
          <w:color w:val="000000"/>
          <w:szCs w:val="21"/>
        </w:rPr>
      </w:pPr>
      <w:bookmarkStart w:id="0" w:name="_GoBack"/>
      <w:bookmarkEnd w:id="0"/>
      <w:r w:rsidRPr="00E840D5">
        <w:rPr>
          <w:rFonts w:eastAsia="Times New Roman" w:cs="Times New Roman"/>
          <w:b/>
          <w:bCs/>
          <w:color w:val="000000"/>
          <w:szCs w:val="32"/>
          <w:lang w:eastAsia="ru-RU"/>
        </w:rPr>
        <w:lastRenderedPageBreak/>
        <w:t xml:space="preserve">Итоговое тестовое задание по </w:t>
      </w:r>
      <w:r w:rsidRPr="00E840D5">
        <w:rPr>
          <w:rFonts w:cs="Times New Roman"/>
          <w:b/>
          <w:bCs/>
          <w:color w:val="000000"/>
          <w:szCs w:val="21"/>
        </w:rPr>
        <w:t>дисциплине</w:t>
      </w:r>
    </w:p>
    <w:p w:rsidR="00E02E9F" w:rsidRPr="00E840D5" w:rsidRDefault="00E02E9F" w:rsidP="00E02E9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1"/>
        </w:rPr>
      </w:pPr>
      <w:r w:rsidRPr="00E840D5">
        <w:rPr>
          <w:rFonts w:cs="Times New Roman"/>
          <w:b/>
          <w:bCs/>
          <w:color w:val="000000"/>
          <w:szCs w:val="21"/>
        </w:rPr>
        <w:t>«Эффективное поведение на рынке труда</w:t>
      </w:r>
      <w:r w:rsidRPr="00E840D5">
        <w:rPr>
          <w:rFonts w:ascii="Arial" w:hAnsi="Arial" w:cs="Arial"/>
          <w:b/>
          <w:bCs/>
          <w:color w:val="000000"/>
          <w:sz w:val="20"/>
          <w:szCs w:val="21"/>
        </w:rPr>
        <w:t xml:space="preserve">» </w:t>
      </w:r>
    </w:p>
    <w:p w:rsidR="00E02E9F" w:rsidRPr="00E840D5" w:rsidRDefault="00E02E9F" w:rsidP="00E02E9F">
      <w:pPr>
        <w:spacing w:after="0"/>
        <w:jc w:val="center"/>
        <w:rPr>
          <w:rFonts w:eastAsia="Times New Roman" w:cs="Times New Roman"/>
          <w:b/>
          <w:bCs/>
          <w:color w:val="000000"/>
          <w:szCs w:val="32"/>
          <w:lang w:eastAsia="ru-RU"/>
        </w:rPr>
      </w:pPr>
      <w:r w:rsidRPr="00E840D5">
        <w:rPr>
          <w:rFonts w:eastAsia="Times New Roman" w:cs="Times New Roman"/>
          <w:b/>
          <w:bCs/>
          <w:color w:val="000000"/>
          <w:szCs w:val="32"/>
          <w:lang w:eastAsia="ru-RU"/>
        </w:rPr>
        <w:t>обучающегося _____ курса группы ________</w:t>
      </w:r>
    </w:p>
    <w:p w:rsidR="00E02E9F" w:rsidRPr="00E840D5" w:rsidRDefault="00E02E9F" w:rsidP="00E02E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E840D5">
        <w:rPr>
          <w:rFonts w:eastAsia="Times New Roman" w:cs="Times New Roman"/>
          <w:b/>
          <w:bCs/>
          <w:color w:val="000000"/>
          <w:szCs w:val="32"/>
          <w:lang w:eastAsia="ru-RU"/>
        </w:rPr>
        <w:t>Ф.И.__________________________________________</w:t>
      </w:r>
      <w:r w:rsidRPr="00E840D5">
        <w:rPr>
          <w:rFonts w:ascii="Arial" w:eastAsia="Times New Roman" w:hAnsi="Arial" w:cs="Arial"/>
          <w:b/>
          <w:bCs/>
          <w:color w:val="000000"/>
          <w:sz w:val="20"/>
          <w:szCs w:val="21"/>
          <w:lang w:eastAsia="ru-RU"/>
        </w:rPr>
        <w:t xml:space="preserve"> 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2E9F" w:rsidRPr="00E840D5" w:rsidRDefault="00E02E9F" w:rsidP="00E02E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Безработица – это …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социально-экономическое явление, при котором часть трудоспособного населения не может найти работу;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экономическая ситуация, при которой часть трудоспособного населения не хочет работать;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социально-экономическое явление, при котором часть экономически-активного населения не занята в производстве товаров и услуг</w:t>
      </w:r>
    </w:p>
    <w:p w:rsidR="00E02E9F" w:rsidRPr="00E840D5" w:rsidRDefault="00E02E9F" w:rsidP="00E02E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К экономически-неактивному населению не относятся …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пенсионеры;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инвалиды;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предприниматели</w:t>
      </w:r>
    </w:p>
    <w:p w:rsidR="00E02E9F" w:rsidRPr="00E840D5" w:rsidRDefault="00E02E9F" w:rsidP="00E02E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К обязательным пунктам в резюме не относится …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сведения об образовании;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сведения о путешествиях за границу;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сведения о месте жительства</w:t>
      </w:r>
    </w:p>
    <w:p w:rsidR="00E02E9F" w:rsidRPr="00E840D5" w:rsidRDefault="00E02E9F" w:rsidP="00E02E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Перечислите правильную последовательность этапов профессиональной карьеры: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предварительный этап, этап становления, этап продвижения, этап сохранения, этап завершения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предварительный этап, этап продвижения, этап становления, этап сохранения, этап завершения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предварительный этап, этап продвижения, этап сохранения, этап становления, этап завершения</w:t>
      </w:r>
    </w:p>
    <w:p w:rsidR="00E02E9F" w:rsidRPr="00E840D5" w:rsidRDefault="00E02E9F" w:rsidP="00E02E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Какие документы необходимы в первую очередь для заключения трудового договора?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справка о заработной плате с предыдущего места работы;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СНИЛС;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медицинское заключение на право управления транспортным средством</w:t>
      </w:r>
    </w:p>
    <w:p w:rsidR="00E02E9F" w:rsidRPr="00E840D5" w:rsidRDefault="00E02E9F" w:rsidP="00E02E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Выберите правильный вариант условий заключения трудового договора: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трудовой договор заключается на неопределенный срок, в трех экземплярах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трудовой договор заключается на срок не более пяти лет, в двух экземплярах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трудовой договор заключается на неопределенный срок либо на срок не более пяти лет, в двух экземплярах</w:t>
      </w:r>
    </w:p>
    <w:p w:rsidR="00E02E9F" w:rsidRPr="00E840D5" w:rsidRDefault="00E02E9F" w:rsidP="00E02E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Перечислите правильную структуру резюме: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анкетные данные, сведения об образовании, качества личности, дополнительные сведения (увлечения, хобби)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б. анкетные данные, сведения об образовании, опыт работы, качества личности, дополнительные сведения (увлечения, хобби)</w:t>
      </w:r>
      <w:proofErr w:type="gramEnd"/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сведения об образовании, опыт работы, анкетные данные, качества личности, дополнительные сведения (увлечения, хобби)</w:t>
      </w:r>
      <w:proofErr w:type="gramEnd"/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      </w:t>
      </w: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12. На рынке труда можно купить: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  работника, обладающего необходимыми трудовыми навыками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  право на использование способностей работника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  способности человека, необходимые для создания материальных ценностей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    </w:t>
      </w: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  13. Выберите неверный вариант: основные механизмы</w:t>
      </w:r>
      <w:r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</w:t>
      </w: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рынка труда: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  спрос и предложение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lastRenderedPageBreak/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  профессиональная переподготовка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  рыночная цена трудовых услуг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      14.  Под рынком труда понимают: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куплю и продажу товаров и услуг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общественные отношения, связанные с наймом и предложением рабочей силы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рынок сырья, материалов, товаров и услуг, ценных бумаг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     15. Цена рабочей силы это: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процент по вкладу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форма материального вознаграждения за труд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доход от продажи товаров и услуг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       </w:t>
      </w: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16. Вертикальная карьера характеризуется: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расширением круга полномочий без смены должности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подъемом на более высокую ступень в должности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дружескими отношениями с начальством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      17. Горизонтальная карьера означает: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повышение в должности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выстраиваемый человеком жизненный путь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расширение функциональных обязанностей на той же должности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     18. К невербальным средствам общения не относятся: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движения рук, головы, ног, туловища, походка, жесты, прикосновение, пожатие руки</w:t>
      </w:r>
      <w:proofErr w:type="gramEnd"/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речь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. </w:t>
      </w: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организация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 пространства (дистанция) и времени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      </w:t>
      </w: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19.  Способствуют созданию благоприятной атмосферы для деловой беседы: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a. подробный рассказ автобиографии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обращения к собеседнику по имени-отчеству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долгое обдумывание над ответом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    </w:t>
      </w: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 </w:t>
      </w: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20. Что повышает привлекательность резюме?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красочное оформление с использованием множества шрифтов и стилей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 </w:t>
      </w:r>
      <w:r w:rsidRPr="00E840D5">
        <w:rPr>
          <w:rFonts w:eastAsia="Times New Roman" w:cs="Times New Roman"/>
          <w:color w:val="231F20"/>
          <w:sz w:val="24"/>
          <w:szCs w:val="21"/>
          <w:lang w:eastAsia="ru-RU"/>
        </w:rPr>
        <w:t>энергичные глаголы, указывающие на активность соискателя: сделал, получил, освоил рабочее место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 </w:t>
      </w:r>
      <w:r w:rsidRPr="00E840D5">
        <w:rPr>
          <w:rFonts w:eastAsia="Times New Roman" w:cs="Times New Roman"/>
          <w:color w:val="231F20"/>
          <w:sz w:val="24"/>
          <w:szCs w:val="21"/>
          <w:lang w:eastAsia="ru-RU"/>
        </w:rPr>
        <w:t>конкретность (указание точных и конкретных целей)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      </w:t>
      </w: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>21. Профессиональное самоопределение это: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а. получение должностных привилегий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proofErr w:type="gram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</w:t>
      </w:r>
      <w:proofErr w:type="gram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. осознание человеком культуры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в. выбор профессии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     22. Профессиональная адаптация – это …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а) система мер и мероприятий, которые способствуют профессиональному становлению работника и формируют у него соответствующие профессиональные качества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б) повторная социализация, связанная с переходом на новую должность или на другое место работы с сохранением прежней должности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в) </w:t>
      </w:r>
      <w:proofErr w:type="spellStart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перестраивание</w:t>
      </w:r>
      <w:proofErr w:type="spellEnd"/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 xml:space="preserve"> своего организма, привычек к новому режиму труда и отдыха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b/>
          <w:color w:val="000000"/>
          <w:sz w:val="24"/>
          <w:szCs w:val="21"/>
          <w:lang w:eastAsia="ru-RU"/>
        </w:rPr>
        <w:t xml:space="preserve">      23. Способствуют созданию благоприятной атмосферы для деловой беседы: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a) подробный рассказ автобиографии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б) обращения к собеседнику по имени-отчеству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1"/>
          <w:lang w:eastAsia="ru-RU"/>
        </w:rPr>
        <w:t>в) долгое обдумывание над ответом</w:t>
      </w:r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840D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24.</w:t>
      </w:r>
      <w:r w:rsidRPr="00E840D5">
        <w:rPr>
          <w:rFonts w:eastAsia="Times New Roman" w:cs="Times New Roman"/>
          <w:b/>
          <w:color w:val="000000"/>
          <w:sz w:val="24"/>
          <w:szCs w:val="24"/>
          <w:lang w:eastAsia="ru-RU"/>
        </w:rPr>
        <w:t>Задания к теме: «Мир профессий»</w:t>
      </w:r>
      <w:r w:rsidRPr="00E840D5">
        <w:rPr>
          <w:rFonts w:eastAsia="Times New Roman" w:cs="Times New Roman"/>
          <w:color w:val="000000"/>
          <w:sz w:val="24"/>
          <w:szCs w:val="24"/>
          <w:lang w:eastAsia="ru-RU"/>
        </w:rPr>
        <w:br/>
        <w:t>Определите типы профессий по предмету и целям труда. Результаты занеси в таблицу (в одной графе может быть несколько профессий)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02E9F" w:rsidRPr="00E840D5" w:rsidTr="008922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9F" w:rsidRPr="00740A6E" w:rsidRDefault="00E02E9F" w:rsidP="008922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0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Типы профессий по </w:t>
            </w:r>
            <w:proofErr w:type="spellStart"/>
            <w:r w:rsidRPr="00740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Е.А.Климову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9F" w:rsidRPr="00740A6E" w:rsidRDefault="00E02E9F" w:rsidP="008922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0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профессий</w:t>
            </w:r>
          </w:p>
        </w:tc>
      </w:tr>
      <w:tr w:rsidR="00E02E9F" w:rsidRPr="00E840D5" w:rsidTr="008922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природа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E9F" w:rsidRPr="00E840D5" w:rsidTr="008922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– техника</w:t>
            </w: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E9F" w:rsidRPr="00E840D5" w:rsidTr="008922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знаковая система</w:t>
            </w: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E9F" w:rsidRPr="00E840D5" w:rsidTr="008922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художественный образ</w:t>
            </w: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E9F" w:rsidRPr="00E840D5" w:rsidTr="008922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Человек-человек</w:t>
            </w: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9F" w:rsidRPr="00740A6E" w:rsidRDefault="00E02E9F" w:rsidP="00892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2E9F" w:rsidRPr="00E840D5" w:rsidRDefault="00E02E9F" w:rsidP="00E02E9F">
      <w:pPr>
        <w:spacing w:after="0"/>
        <w:rPr>
          <w:rFonts w:cs="Times New Roman"/>
          <w:i/>
          <w:color w:val="000000"/>
          <w:sz w:val="24"/>
          <w:szCs w:val="24"/>
          <w:u w:val="single"/>
        </w:rPr>
      </w:pPr>
      <w:proofErr w:type="gramStart"/>
      <w:r w:rsidRPr="00E840D5">
        <w:rPr>
          <w:rFonts w:cs="Times New Roman"/>
          <w:color w:val="000000"/>
          <w:sz w:val="24"/>
          <w:szCs w:val="24"/>
        </w:rPr>
        <w:t>Список профессий: инженер-конструктор, картограф, математик, водитель, дегустатор чая, художник по проектированию интерьера, мастер-животновод, чертежник, режиссёр, воспитатель, контролер, полуфабрикатов, биолог-исследователь, картограф, мастер-диагност сельскохозяйственной техники, лепщик архитектурных деталей, экскурсовод, психолог, композитор,  оператор прокатного стана, фермер, фотограф.</w:t>
      </w:r>
      <w:r w:rsidRPr="00E840D5">
        <w:rPr>
          <w:rFonts w:cs="Times New Roman"/>
          <w:color w:val="000000"/>
          <w:sz w:val="24"/>
          <w:szCs w:val="24"/>
        </w:rPr>
        <w:br/>
      </w:r>
      <w:proofErr w:type="gramEnd"/>
    </w:p>
    <w:p w:rsidR="00E02E9F" w:rsidRPr="00E840D5" w:rsidRDefault="00E02E9F" w:rsidP="00E02E9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1"/>
          <w:lang w:eastAsia="ru-RU"/>
        </w:rPr>
      </w:pPr>
    </w:p>
    <w:p w:rsidR="00E02E9F" w:rsidRPr="00E840D5" w:rsidRDefault="00E02E9F" w:rsidP="00E02E9F">
      <w:pPr>
        <w:spacing w:after="0" w:line="240" w:lineRule="auto"/>
        <w:rPr>
          <w:rFonts w:cs="Times New Roman"/>
          <w:sz w:val="24"/>
          <w:szCs w:val="26"/>
        </w:rPr>
      </w:pPr>
      <w:r w:rsidRPr="00E840D5">
        <w:rPr>
          <w:rFonts w:cs="Times New Roman"/>
          <w:b/>
          <w:sz w:val="24"/>
          <w:szCs w:val="26"/>
        </w:rPr>
        <w:t xml:space="preserve">Критерии оценивания теста: более  </w:t>
      </w:r>
      <w:r w:rsidRPr="00E840D5">
        <w:rPr>
          <w:rFonts w:cs="Times New Roman"/>
          <w:sz w:val="24"/>
          <w:szCs w:val="26"/>
        </w:rPr>
        <w:t>85% - 5 «отлично», 70% -4  «хорошо»,</w:t>
      </w:r>
    </w:p>
    <w:p w:rsidR="00E02E9F" w:rsidRPr="00E840D5" w:rsidRDefault="00E02E9F" w:rsidP="00E02E9F">
      <w:pPr>
        <w:spacing w:after="0" w:line="240" w:lineRule="auto"/>
        <w:rPr>
          <w:rFonts w:cs="Times New Roman"/>
          <w:sz w:val="24"/>
          <w:szCs w:val="26"/>
        </w:rPr>
      </w:pPr>
      <w:r w:rsidRPr="00E840D5">
        <w:rPr>
          <w:rFonts w:cs="Times New Roman"/>
          <w:sz w:val="24"/>
          <w:szCs w:val="26"/>
        </w:rPr>
        <w:t xml:space="preserve">                                                                 55% - 3 «удовлетворительно»</w:t>
      </w:r>
    </w:p>
    <w:p w:rsidR="002F5168" w:rsidRPr="008E354E" w:rsidRDefault="002F5168" w:rsidP="002F5168">
      <w:pPr>
        <w:spacing w:after="0" w:line="240" w:lineRule="auto"/>
        <w:rPr>
          <w:rFonts w:eastAsia="Times New Roman" w:cs="Mangal"/>
          <w:kern w:val="1"/>
          <w:sz w:val="24"/>
          <w:szCs w:val="24"/>
          <w:lang w:eastAsia="hi-IN" w:bidi="hi-IN"/>
        </w:rPr>
      </w:pPr>
      <w:r w:rsidRPr="002F5168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2F5168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bookmarkStart w:id="1" w:name="bookmark2"/>
      <w:bookmarkEnd w:id="1"/>
    </w:p>
    <w:p w:rsidR="0001400B" w:rsidRPr="0001400B" w:rsidRDefault="0001400B" w:rsidP="0001400B">
      <w:p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00B" w:rsidRPr="00B43794" w:rsidRDefault="0001400B">
      <w:pPr>
        <w:rPr>
          <w:b/>
        </w:rPr>
      </w:pPr>
    </w:p>
    <w:sectPr w:rsidR="0001400B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9.6pt" o:bullet="t">
        <v:imagedata r:id="rId1" o:title=""/>
      </v:shape>
    </w:pict>
  </w:numPicBullet>
  <w:numPicBullet w:numPicBulletId="1">
    <w:pict>
      <v:shape id="_x0000_i1033" type="#_x0000_t75" style="width:12pt;height:12.6pt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F1E0C"/>
    <w:multiLevelType w:val="multilevel"/>
    <w:tmpl w:val="F31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11EE5"/>
    <w:multiLevelType w:val="multilevel"/>
    <w:tmpl w:val="D65C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10EC9"/>
    <w:multiLevelType w:val="hybridMultilevel"/>
    <w:tmpl w:val="AA6EA800"/>
    <w:lvl w:ilvl="0" w:tplc="979830A8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6223BE"/>
    <w:multiLevelType w:val="multilevel"/>
    <w:tmpl w:val="E096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35A05"/>
    <w:multiLevelType w:val="multilevel"/>
    <w:tmpl w:val="6320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42039"/>
    <w:multiLevelType w:val="multilevel"/>
    <w:tmpl w:val="C46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B13C1"/>
    <w:multiLevelType w:val="multilevel"/>
    <w:tmpl w:val="1374B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430D23"/>
    <w:multiLevelType w:val="hybridMultilevel"/>
    <w:tmpl w:val="91E6C284"/>
    <w:lvl w:ilvl="0" w:tplc="01C2C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0CB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1F5CB2"/>
    <w:multiLevelType w:val="multilevel"/>
    <w:tmpl w:val="EB5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D1A94"/>
    <w:multiLevelType w:val="multilevel"/>
    <w:tmpl w:val="B652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C1BA4"/>
    <w:multiLevelType w:val="multilevel"/>
    <w:tmpl w:val="1E3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000E"/>
    <w:multiLevelType w:val="multilevel"/>
    <w:tmpl w:val="832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787810"/>
    <w:multiLevelType w:val="hybridMultilevel"/>
    <w:tmpl w:val="B6B6D7D8"/>
    <w:lvl w:ilvl="0" w:tplc="01C2C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04021D"/>
    <w:multiLevelType w:val="hybridMultilevel"/>
    <w:tmpl w:val="B7B87B48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66DD9"/>
    <w:multiLevelType w:val="hybridMultilevel"/>
    <w:tmpl w:val="16A2C6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0A6D9C"/>
    <w:multiLevelType w:val="hybridMultilevel"/>
    <w:tmpl w:val="B2DE6C02"/>
    <w:lvl w:ilvl="0" w:tplc="01C2C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26960"/>
    <w:multiLevelType w:val="hybridMultilevel"/>
    <w:tmpl w:val="45286532"/>
    <w:lvl w:ilvl="0" w:tplc="C7A0C8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8197A"/>
    <w:multiLevelType w:val="multilevel"/>
    <w:tmpl w:val="3EA2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81552"/>
    <w:multiLevelType w:val="multilevel"/>
    <w:tmpl w:val="5A16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32CF5"/>
    <w:multiLevelType w:val="multilevel"/>
    <w:tmpl w:val="D23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B2566D"/>
    <w:multiLevelType w:val="multilevel"/>
    <w:tmpl w:val="9B3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811"/>
    <w:multiLevelType w:val="multilevel"/>
    <w:tmpl w:val="98C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F0A0E"/>
    <w:multiLevelType w:val="hybridMultilevel"/>
    <w:tmpl w:val="E996C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75950"/>
    <w:multiLevelType w:val="multilevel"/>
    <w:tmpl w:val="1E3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C1617"/>
    <w:multiLevelType w:val="multilevel"/>
    <w:tmpl w:val="3324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27"/>
  </w:num>
  <w:num w:numId="9">
    <w:abstractNumId w:val="2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8"/>
  </w:num>
  <w:num w:numId="18">
    <w:abstractNumId w:val="22"/>
  </w:num>
  <w:num w:numId="19">
    <w:abstractNumId w:val="2"/>
  </w:num>
  <w:num w:numId="20">
    <w:abstractNumId w:val="21"/>
  </w:num>
  <w:num w:numId="21">
    <w:abstractNumId w:val="23"/>
  </w:num>
  <w:num w:numId="22">
    <w:abstractNumId w:val="19"/>
  </w:num>
  <w:num w:numId="23">
    <w:abstractNumId w:val="12"/>
  </w:num>
  <w:num w:numId="24">
    <w:abstractNumId w:val="5"/>
  </w:num>
  <w:num w:numId="25">
    <w:abstractNumId w:val="10"/>
  </w:num>
  <w:num w:numId="26">
    <w:abstractNumId w:val="6"/>
  </w:num>
  <w:num w:numId="27">
    <w:abstractNumId w:val="2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1400B"/>
    <w:rsid w:val="00222949"/>
    <w:rsid w:val="00235D7B"/>
    <w:rsid w:val="002A2525"/>
    <w:rsid w:val="002B7F44"/>
    <w:rsid w:val="002F5168"/>
    <w:rsid w:val="003475CE"/>
    <w:rsid w:val="003A7617"/>
    <w:rsid w:val="003E7028"/>
    <w:rsid w:val="004B3B09"/>
    <w:rsid w:val="008712DF"/>
    <w:rsid w:val="008C52B2"/>
    <w:rsid w:val="008E354E"/>
    <w:rsid w:val="008F3FBC"/>
    <w:rsid w:val="00963D42"/>
    <w:rsid w:val="009A4F1C"/>
    <w:rsid w:val="009B31E8"/>
    <w:rsid w:val="00AE20CD"/>
    <w:rsid w:val="00B43794"/>
    <w:rsid w:val="00B92318"/>
    <w:rsid w:val="00C4394B"/>
    <w:rsid w:val="00C62FFB"/>
    <w:rsid w:val="00D22B32"/>
    <w:rsid w:val="00D70AD3"/>
    <w:rsid w:val="00DB4DEA"/>
    <w:rsid w:val="00E02E9F"/>
    <w:rsid w:val="00E96FB9"/>
    <w:rsid w:val="00EA2CC4"/>
    <w:rsid w:val="00F63E7E"/>
    <w:rsid w:val="00F74B2E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paragraph" w:styleId="2">
    <w:name w:val="heading 2"/>
    <w:basedOn w:val="a"/>
    <w:next w:val="a0"/>
    <w:link w:val="20"/>
    <w:unhideWhenUsed/>
    <w:qFormat/>
    <w:rsid w:val="008712DF"/>
    <w:pPr>
      <w:keepNext/>
      <w:numPr>
        <w:ilvl w:val="1"/>
        <w:numId w:val="10"/>
      </w:numPr>
      <w:suppressAutoHyphens/>
      <w:spacing w:after="0" w:line="240" w:lineRule="auto"/>
      <w:outlineLvl w:val="1"/>
    </w:pPr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8712DF"/>
    <w:pPr>
      <w:keepNext/>
      <w:suppressAutoHyphens/>
      <w:spacing w:after="0" w:line="240" w:lineRule="auto"/>
      <w:ind w:left="3240" w:hanging="360"/>
      <w:outlineLvl w:val="3"/>
    </w:pPr>
    <w:rPr>
      <w:rFonts w:eastAsia="Times New Roman" w:cs="Mangal"/>
      <w:b/>
      <w:bCs/>
      <w:kern w:val="2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2318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8712DF"/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8712DF"/>
    <w:rPr>
      <w:rFonts w:eastAsia="Times New Roman" w:cs="Mangal"/>
      <w:b/>
      <w:bCs/>
      <w:kern w:val="2"/>
      <w:sz w:val="24"/>
      <w:szCs w:val="28"/>
      <w:lang w:eastAsia="hi-IN" w:bidi="hi-IN"/>
    </w:rPr>
  </w:style>
  <w:style w:type="paragraph" w:styleId="a0">
    <w:name w:val="Body Text"/>
    <w:basedOn w:val="a"/>
    <w:link w:val="a6"/>
    <w:semiHidden/>
    <w:unhideWhenUsed/>
    <w:rsid w:val="008712DF"/>
    <w:pPr>
      <w:suppressAutoHyphens/>
      <w:spacing w:after="0" w:line="240" w:lineRule="auto"/>
      <w:jc w:val="center"/>
    </w:pPr>
    <w:rPr>
      <w:rFonts w:eastAsia="Times New Roman" w:cs="Mangal"/>
      <w:kern w:val="2"/>
      <w:sz w:val="24"/>
      <w:szCs w:val="20"/>
      <w:lang w:eastAsia="hi-IN" w:bidi="hi-IN"/>
    </w:rPr>
  </w:style>
  <w:style w:type="character" w:customStyle="1" w:styleId="a6">
    <w:name w:val="Основной текст Знак"/>
    <w:basedOn w:val="a1"/>
    <w:link w:val="a0"/>
    <w:semiHidden/>
    <w:rsid w:val="008712DF"/>
    <w:rPr>
      <w:rFonts w:eastAsia="Times New Roman" w:cs="Mangal"/>
      <w:kern w:val="2"/>
      <w:sz w:val="24"/>
      <w:szCs w:val="20"/>
      <w:lang w:eastAsia="hi-IN" w:bidi="hi-IN"/>
    </w:rPr>
  </w:style>
  <w:style w:type="character" w:styleId="a7">
    <w:name w:val="Strong"/>
    <w:basedOn w:val="a1"/>
    <w:uiPriority w:val="99"/>
    <w:qFormat/>
    <w:rsid w:val="008712DF"/>
    <w:rPr>
      <w:rFonts w:cs="Times New Roman"/>
      <w:b/>
      <w:bCs/>
    </w:rPr>
  </w:style>
  <w:style w:type="paragraph" w:styleId="a8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rsid w:val="008712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8"/>
    <w:locked/>
    <w:rsid w:val="008712DF"/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1"/>
    <w:uiPriority w:val="99"/>
    <w:qFormat/>
    <w:rsid w:val="008712DF"/>
    <w:rPr>
      <w:rFonts w:ascii="Times New Roman" w:hAnsi="Times New Roman"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6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63D4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next w:val="a4"/>
    <w:uiPriority w:val="59"/>
    <w:rsid w:val="00E02E9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paragraph" w:styleId="2">
    <w:name w:val="heading 2"/>
    <w:basedOn w:val="a"/>
    <w:next w:val="a0"/>
    <w:link w:val="20"/>
    <w:unhideWhenUsed/>
    <w:qFormat/>
    <w:rsid w:val="008712DF"/>
    <w:pPr>
      <w:keepNext/>
      <w:numPr>
        <w:ilvl w:val="1"/>
        <w:numId w:val="10"/>
      </w:numPr>
      <w:suppressAutoHyphens/>
      <w:spacing w:after="0" w:line="240" w:lineRule="auto"/>
      <w:outlineLvl w:val="1"/>
    </w:pPr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8712DF"/>
    <w:pPr>
      <w:keepNext/>
      <w:suppressAutoHyphens/>
      <w:spacing w:after="0" w:line="240" w:lineRule="auto"/>
      <w:ind w:left="3240" w:hanging="360"/>
      <w:outlineLvl w:val="3"/>
    </w:pPr>
    <w:rPr>
      <w:rFonts w:eastAsia="Times New Roman" w:cs="Mangal"/>
      <w:b/>
      <w:bCs/>
      <w:kern w:val="2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2318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8712DF"/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8712DF"/>
    <w:rPr>
      <w:rFonts w:eastAsia="Times New Roman" w:cs="Mangal"/>
      <w:b/>
      <w:bCs/>
      <w:kern w:val="2"/>
      <w:sz w:val="24"/>
      <w:szCs w:val="28"/>
      <w:lang w:eastAsia="hi-IN" w:bidi="hi-IN"/>
    </w:rPr>
  </w:style>
  <w:style w:type="paragraph" w:styleId="a0">
    <w:name w:val="Body Text"/>
    <w:basedOn w:val="a"/>
    <w:link w:val="a6"/>
    <w:semiHidden/>
    <w:unhideWhenUsed/>
    <w:rsid w:val="008712DF"/>
    <w:pPr>
      <w:suppressAutoHyphens/>
      <w:spacing w:after="0" w:line="240" w:lineRule="auto"/>
      <w:jc w:val="center"/>
    </w:pPr>
    <w:rPr>
      <w:rFonts w:eastAsia="Times New Roman" w:cs="Mangal"/>
      <w:kern w:val="2"/>
      <w:sz w:val="24"/>
      <w:szCs w:val="20"/>
      <w:lang w:eastAsia="hi-IN" w:bidi="hi-IN"/>
    </w:rPr>
  </w:style>
  <w:style w:type="character" w:customStyle="1" w:styleId="a6">
    <w:name w:val="Основной текст Знак"/>
    <w:basedOn w:val="a1"/>
    <w:link w:val="a0"/>
    <w:semiHidden/>
    <w:rsid w:val="008712DF"/>
    <w:rPr>
      <w:rFonts w:eastAsia="Times New Roman" w:cs="Mangal"/>
      <w:kern w:val="2"/>
      <w:sz w:val="24"/>
      <w:szCs w:val="20"/>
      <w:lang w:eastAsia="hi-IN" w:bidi="hi-IN"/>
    </w:rPr>
  </w:style>
  <w:style w:type="character" w:styleId="a7">
    <w:name w:val="Strong"/>
    <w:basedOn w:val="a1"/>
    <w:uiPriority w:val="99"/>
    <w:qFormat/>
    <w:rsid w:val="008712DF"/>
    <w:rPr>
      <w:rFonts w:cs="Times New Roman"/>
      <w:b/>
      <w:bCs/>
    </w:rPr>
  </w:style>
  <w:style w:type="paragraph" w:styleId="a8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rsid w:val="008712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8"/>
    <w:locked/>
    <w:rsid w:val="008712DF"/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1"/>
    <w:uiPriority w:val="99"/>
    <w:qFormat/>
    <w:rsid w:val="008712DF"/>
    <w:rPr>
      <w:rFonts w:ascii="Times New Roman" w:hAnsi="Times New Roman"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6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63D4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next w:val="a4"/>
    <w:uiPriority w:val="59"/>
    <w:rsid w:val="00E02E9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2638-4E2C-49A7-8EFC-5705CC15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2</cp:revision>
  <cp:lastPrinted>2020-03-27T06:52:00Z</cp:lastPrinted>
  <dcterms:created xsi:type="dcterms:W3CDTF">2020-05-06T16:30:00Z</dcterms:created>
  <dcterms:modified xsi:type="dcterms:W3CDTF">2020-05-06T16:30:00Z</dcterms:modified>
</cp:coreProperties>
</file>