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C99" w:rsidRDefault="00BE6C99" w:rsidP="00BE6C9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BE6C99" w:rsidTr="00D17552">
        <w:tc>
          <w:tcPr>
            <w:tcW w:w="4255" w:type="dxa"/>
            <w:gridSpan w:val="2"/>
            <w:vAlign w:val="center"/>
          </w:tcPr>
          <w:p w:rsidR="00BE6C99" w:rsidRPr="00F55504" w:rsidRDefault="00BE6C99" w:rsidP="00D17552">
            <w:pPr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5316" w:type="dxa"/>
          </w:tcPr>
          <w:p w:rsidR="00BE6C99" w:rsidRDefault="00BE6C99" w:rsidP="00D17552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BE6C99" w:rsidTr="00D17552">
        <w:tc>
          <w:tcPr>
            <w:tcW w:w="4255" w:type="dxa"/>
            <w:gridSpan w:val="2"/>
            <w:vAlign w:val="center"/>
          </w:tcPr>
          <w:p w:rsidR="00BE6C99" w:rsidRPr="00F55504" w:rsidRDefault="00BE6C99" w:rsidP="00D17552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BE6C99" w:rsidRPr="00F55504" w:rsidRDefault="00BE6C99" w:rsidP="00D17552">
            <w:pPr>
              <w:rPr>
                <w:i/>
              </w:rPr>
            </w:pPr>
            <w:r>
              <w:rPr>
                <w:i/>
              </w:rPr>
              <w:t>Коробова Татьяна Александровна</w:t>
            </w:r>
          </w:p>
        </w:tc>
      </w:tr>
      <w:tr w:rsidR="00BE6C99" w:rsidTr="00D17552">
        <w:trPr>
          <w:trHeight w:val="890"/>
        </w:trPr>
        <w:tc>
          <w:tcPr>
            <w:tcW w:w="2359" w:type="dxa"/>
            <w:vMerge w:val="restart"/>
            <w:vAlign w:val="center"/>
          </w:tcPr>
          <w:p w:rsidR="00BE6C99" w:rsidRPr="00F55504" w:rsidRDefault="00BE6C99" w:rsidP="00D17552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BE6C99" w:rsidRPr="00F55504" w:rsidRDefault="00BE6C99" w:rsidP="00D17552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BE6C99" w:rsidRPr="00E4564B" w:rsidRDefault="00BE6C99" w:rsidP="00D17552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yaert</w:t>
            </w:r>
            <w:proofErr w:type="spellEnd"/>
            <w:r w:rsidRPr="00E4564B">
              <w:rPr>
                <w:b/>
              </w:rPr>
              <w:t>.2020@</w:t>
            </w:r>
            <w:r>
              <w:rPr>
                <w:b/>
                <w:lang w:val="en-US"/>
              </w:rPr>
              <w:t>mail</w:t>
            </w:r>
            <w:r w:rsidRPr="00E4564B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  <w:r w:rsidRPr="00E4564B">
              <w:rPr>
                <w:b/>
              </w:rPr>
              <w:t xml:space="preserve"> </w:t>
            </w:r>
          </w:p>
        </w:tc>
      </w:tr>
      <w:tr w:rsidR="00BE6C99" w:rsidTr="00D17552">
        <w:trPr>
          <w:trHeight w:val="460"/>
        </w:trPr>
        <w:tc>
          <w:tcPr>
            <w:tcW w:w="2359" w:type="dxa"/>
            <w:vMerge/>
            <w:vAlign w:val="center"/>
          </w:tcPr>
          <w:p w:rsidR="00BE6C99" w:rsidRPr="00F55504" w:rsidRDefault="00BE6C99" w:rsidP="00D17552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BE6C99" w:rsidRPr="00F55504" w:rsidRDefault="00BE6C99" w:rsidP="00D17552">
            <w:pPr>
              <w:rPr>
                <w:b/>
                <w:lang w:val="en-US"/>
              </w:rPr>
            </w:pPr>
            <w:proofErr w:type="spellStart"/>
            <w:r w:rsidRPr="00F55504">
              <w:rPr>
                <w:b/>
                <w:lang w:val="en-US"/>
              </w:rPr>
              <w:t>WhatsApp</w:t>
            </w:r>
            <w:proofErr w:type="spellEnd"/>
          </w:p>
        </w:tc>
        <w:tc>
          <w:tcPr>
            <w:tcW w:w="5316" w:type="dxa"/>
            <w:vAlign w:val="center"/>
          </w:tcPr>
          <w:p w:rsidR="00BE6C99" w:rsidRPr="00F55504" w:rsidRDefault="00BE6C99" w:rsidP="00D1755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89201295940</w:t>
            </w:r>
          </w:p>
        </w:tc>
      </w:tr>
      <w:tr w:rsidR="00BE6C99" w:rsidTr="00D17552">
        <w:trPr>
          <w:trHeight w:val="460"/>
        </w:trPr>
        <w:tc>
          <w:tcPr>
            <w:tcW w:w="4255" w:type="dxa"/>
            <w:gridSpan w:val="2"/>
            <w:vAlign w:val="center"/>
          </w:tcPr>
          <w:p w:rsidR="00BE6C99" w:rsidRPr="00B92318" w:rsidRDefault="00BE6C99" w:rsidP="00D17552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BE6C99" w:rsidRPr="00B92318" w:rsidRDefault="00C90D5C" w:rsidP="00D17552">
            <w:pPr>
              <w:rPr>
                <w:i/>
              </w:rPr>
            </w:pPr>
            <w:r>
              <w:rPr>
                <w:i/>
              </w:rPr>
              <w:t>18</w:t>
            </w:r>
            <w:r w:rsidR="00BE6C99" w:rsidRPr="00B92318">
              <w:rPr>
                <w:i/>
              </w:rPr>
              <w:t>.04.2020</w:t>
            </w:r>
          </w:p>
        </w:tc>
      </w:tr>
      <w:tr w:rsidR="00BE6C99" w:rsidTr="00D17552">
        <w:tc>
          <w:tcPr>
            <w:tcW w:w="4255" w:type="dxa"/>
            <w:gridSpan w:val="2"/>
            <w:vAlign w:val="center"/>
          </w:tcPr>
          <w:p w:rsidR="00BE6C99" w:rsidRPr="00F55504" w:rsidRDefault="00BE6C99" w:rsidP="00D17552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BE6C99" w:rsidRPr="00B92318" w:rsidRDefault="00C90D5C" w:rsidP="00D17552">
            <w:pPr>
              <w:rPr>
                <w:i/>
              </w:rPr>
            </w:pPr>
            <w:r>
              <w:rPr>
                <w:i/>
              </w:rPr>
              <w:t>17</w:t>
            </w:r>
            <w:r w:rsidR="00BE6C99" w:rsidRPr="00B92318">
              <w:rPr>
                <w:i/>
              </w:rPr>
              <w:t>.04.2020</w:t>
            </w:r>
          </w:p>
        </w:tc>
      </w:tr>
      <w:tr w:rsidR="00BE6C99" w:rsidTr="00D17552">
        <w:tc>
          <w:tcPr>
            <w:tcW w:w="4255" w:type="dxa"/>
            <w:gridSpan w:val="2"/>
            <w:vAlign w:val="center"/>
          </w:tcPr>
          <w:p w:rsidR="00BE6C99" w:rsidRPr="00F55504" w:rsidRDefault="00BE6C99" w:rsidP="00D17552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BE6C99" w:rsidRPr="00A54FA8" w:rsidRDefault="00BE6C99" w:rsidP="00D17552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Алгебра</w:t>
            </w:r>
            <w:r>
              <w:rPr>
                <w:rFonts w:cs="Times New Roman"/>
                <w:i/>
                <w:szCs w:val="28"/>
                <w:lang w:val="en-US"/>
              </w:rPr>
              <w:t xml:space="preserve"> </w:t>
            </w:r>
          </w:p>
        </w:tc>
      </w:tr>
      <w:tr w:rsidR="00BE6C99" w:rsidTr="00D17552">
        <w:tc>
          <w:tcPr>
            <w:tcW w:w="4255" w:type="dxa"/>
            <w:gridSpan w:val="2"/>
            <w:vAlign w:val="center"/>
          </w:tcPr>
          <w:p w:rsidR="00BE6C99" w:rsidRPr="00F55504" w:rsidRDefault="00BE6C99" w:rsidP="00D17552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BE6C99" w:rsidRPr="00FF3500" w:rsidRDefault="00C90D5C" w:rsidP="00D17552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73,74</w:t>
            </w:r>
          </w:p>
        </w:tc>
      </w:tr>
      <w:tr w:rsidR="00BE6C99" w:rsidTr="00D17552">
        <w:tc>
          <w:tcPr>
            <w:tcW w:w="4255" w:type="dxa"/>
            <w:gridSpan w:val="2"/>
            <w:vAlign w:val="center"/>
          </w:tcPr>
          <w:p w:rsidR="00BE6C99" w:rsidRPr="00F55504" w:rsidRDefault="00BE6C99" w:rsidP="00D17552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C90D5C" w:rsidRPr="00C90D5C" w:rsidRDefault="00C90D5C" w:rsidP="00C90D5C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>
              <w:rPr>
                <w:rFonts w:eastAsia="Times New Roman" w:cs="Times New Roman"/>
                <w:i/>
                <w:szCs w:val="28"/>
                <w:lang w:eastAsia="ar-SA"/>
              </w:rPr>
              <w:t xml:space="preserve">«Основное свойство </w:t>
            </w:r>
            <w:proofErr w:type="gramStart"/>
            <w:r>
              <w:rPr>
                <w:rFonts w:eastAsia="Times New Roman" w:cs="Times New Roman"/>
                <w:i/>
                <w:szCs w:val="28"/>
                <w:lang w:eastAsia="ar-SA"/>
              </w:rPr>
              <w:t>первообразной</w:t>
            </w:r>
            <w:proofErr w:type="gramEnd"/>
            <w:r>
              <w:rPr>
                <w:rFonts w:eastAsia="Times New Roman" w:cs="Times New Roman"/>
                <w:i/>
                <w:szCs w:val="28"/>
                <w:lang w:eastAsia="ar-SA"/>
              </w:rPr>
              <w:t>».</w:t>
            </w:r>
          </w:p>
          <w:p w:rsidR="00C90D5C" w:rsidRPr="00C90D5C" w:rsidRDefault="00C90D5C" w:rsidP="00C90D5C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>
              <w:rPr>
                <w:rFonts w:eastAsia="Times New Roman" w:cs="Times New Roman"/>
                <w:i/>
                <w:szCs w:val="28"/>
                <w:lang w:eastAsia="ar-SA"/>
              </w:rPr>
              <w:t>«</w:t>
            </w:r>
            <w:r w:rsidRPr="00C90D5C">
              <w:rPr>
                <w:rFonts w:eastAsia="Times New Roman" w:cs="Times New Roman"/>
                <w:i/>
                <w:szCs w:val="28"/>
                <w:lang w:eastAsia="ar-SA"/>
              </w:rPr>
              <w:t>Правила нахож</w:t>
            </w:r>
            <w:r>
              <w:rPr>
                <w:rFonts w:eastAsia="Times New Roman" w:cs="Times New Roman"/>
                <w:i/>
                <w:szCs w:val="28"/>
                <w:lang w:eastAsia="ar-SA"/>
              </w:rPr>
              <w:t xml:space="preserve">дения </w:t>
            </w:r>
            <w:proofErr w:type="gramStart"/>
            <w:r>
              <w:rPr>
                <w:rFonts w:eastAsia="Times New Roman" w:cs="Times New Roman"/>
                <w:i/>
                <w:szCs w:val="28"/>
                <w:lang w:eastAsia="ar-SA"/>
              </w:rPr>
              <w:t>первообразных</w:t>
            </w:r>
            <w:proofErr w:type="gramEnd"/>
            <w:r>
              <w:rPr>
                <w:rFonts w:eastAsia="Times New Roman" w:cs="Times New Roman"/>
                <w:i/>
                <w:szCs w:val="28"/>
                <w:lang w:eastAsia="ar-SA"/>
              </w:rPr>
              <w:t>».</w:t>
            </w:r>
          </w:p>
          <w:p w:rsidR="00BE6C99" w:rsidRPr="00C90D5C" w:rsidRDefault="00BE6C99" w:rsidP="00C90D5C">
            <w:pPr>
              <w:rPr>
                <w:rFonts w:cs="Times New Roman"/>
                <w:i/>
                <w:szCs w:val="28"/>
              </w:rPr>
            </w:pPr>
          </w:p>
        </w:tc>
      </w:tr>
      <w:tr w:rsidR="00BE6C99" w:rsidTr="00D17552">
        <w:tc>
          <w:tcPr>
            <w:tcW w:w="4255" w:type="dxa"/>
            <w:gridSpan w:val="2"/>
            <w:vAlign w:val="center"/>
          </w:tcPr>
          <w:p w:rsidR="00BE6C99" w:rsidRPr="00F55504" w:rsidRDefault="00BE6C99" w:rsidP="00D17552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C90D5C" w:rsidRDefault="00C90D5C" w:rsidP="00C90D5C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Повторите 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материал, представленный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 параграфе 37 пункт 1.</w:t>
            </w:r>
          </w:p>
          <w:p w:rsidR="00C90D5C" w:rsidRDefault="00C90D5C" w:rsidP="00C90D5C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 Изучите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материал, представленный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 параграфе 37 пункт 2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C90D5C" w:rsidRDefault="00C90D5C" w:rsidP="00C90D5C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Кратко изложите его в тетрадь.</w:t>
            </w:r>
          </w:p>
          <w:p w:rsidR="00C90D5C" w:rsidRDefault="00C90D5C" w:rsidP="00C90D5C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 Решите задания №9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91,992,993.</w:t>
            </w:r>
            <w:bookmarkStart w:id="0" w:name="_GoBack"/>
            <w:bookmarkEnd w:id="0"/>
          </w:p>
          <w:p w:rsidR="00BE6C99" w:rsidRPr="00100CD5" w:rsidRDefault="00C90D5C" w:rsidP="00C90D5C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.Ответы и решения отправьте преподавателю.</w:t>
            </w:r>
          </w:p>
        </w:tc>
      </w:tr>
      <w:tr w:rsidR="00BE6C99" w:rsidTr="00D17552">
        <w:tc>
          <w:tcPr>
            <w:tcW w:w="4255" w:type="dxa"/>
            <w:gridSpan w:val="2"/>
            <w:vAlign w:val="center"/>
          </w:tcPr>
          <w:p w:rsidR="00BE6C99" w:rsidRPr="00F55504" w:rsidRDefault="00BE6C99" w:rsidP="00D17552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BE6C99" w:rsidRPr="00F55504" w:rsidRDefault="00BE6C99" w:rsidP="00D17552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Алгебра и начала  математического анализа 10- 11 класс</w:t>
            </w:r>
            <w:proofErr w:type="gramStart"/>
            <w:r>
              <w:rPr>
                <w:rFonts w:cs="Times New Roman"/>
                <w:i/>
                <w:szCs w:val="28"/>
              </w:rPr>
              <w:t xml:space="preserve"> .</w:t>
            </w:r>
            <w:proofErr w:type="spellStart"/>
            <w:proofErr w:type="gramEnd"/>
            <w:r>
              <w:rPr>
                <w:rFonts w:cs="Times New Roman"/>
                <w:i/>
                <w:szCs w:val="28"/>
              </w:rPr>
              <w:t>А.Г.Мордкович</w:t>
            </w:r>
            <w:proofErr w:type="spellEnd"/>
            <w:r>
              <w:rPr>
                <w:rFonts w:cs="Times New Roman"/>
                <w:i/>
                <w:szCs w:val="28"/>
              </w:rPr>
              <w:t>. В двух частях, учебник и задачник.</w:t>
            </w:r>
          </w:p>
        </w:tc>
      </w:tr>
    </w:tbl>
    <w:p w:rsidR="003F2E47" w:rsidRDefault="003F2E47"/>
    <w:sectPr w:rsidR="003F2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BA"/>
    <w:rsid w:val="003F2E47"/>
    <w:rsid w:val="00920ABA"/>
    <w:rsid w:val="00BE6C99"/>
    <w:rsid w:val="00C9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9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C9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9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C9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2020-04-16T08:49:00Z</dcterms:created>
  <dcterms:modified xsi:type="dcterms:W3CDTF">2020-04-16T08:49:00Z</dcterms:modified>
</cp:coreProperties>
</file>