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1" w:type="dxa"/>
        <w:tblLayout w:type="fixed"/>
        <w:tblLook w:val="04A0" w:firstRow="1" w:lastRow="0" w:firstColumn="1" w:lastColumn="0" w:noHBand="0" w:noVBand="1"/>
      </w:tblPr>
      <w:tblGrid>
        <w:gridCol w:w="2664"/>
        <w:gridCol w:w="6957"/>
      </w:tblGrid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  <w:r w:rsidRPr="00143B09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143B09" w:rsidRPr="00143B09" w:rsidTr="00257F27">
        <w:trPr>
          <w:trHeight w:val="629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</w:p>
        </w:tc>
      </w:tr>
      <w:tr w:rsidR="00143B09" w:rsidRPr="00143B09" w:rsidTr="00257F27">
        <w:trPr>
          <w:trHeight w:val="644"/>
        </w:trPr>
        <w:tc>
          <w:tcPr>
            <w:tcW w:w="2664" w:type="dxa"/>
          </w:tcPr>
          <w:p w:rsidR="00143B09" w:rsidRPr="00143B09" w:rsidRDefault="00143B09" w:rsidP="00143B09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143B09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43B09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  <w:lang w:val="en-US"/>
              </w:rPr>
            </w:pPr>
            <w:r w:rsidRPr="00143B09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43B09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</w:p>
        </w:tc>
      </w:tr>
      <w:tr w:rsidR="00143B09" w:rsidRPr="00143B09" w:rsidTr="00257F27">
        <w:trPr>
          <w:trHeight w:val="959"/>
        </w:trPr>
        <w:tc>
          <w:tcPr>
            <w:tcW w:w="2664" w:type="dxa"/>
          </w:tcPr>
          <w:p w:rsidR="00143B09" w:rsidRPr="00143B09" w:rsidRDefault="00143B09" w:rsidP="00143B09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  <w:r w:rsidRPr="00143B09">
              <w:rPr>
                <w:rFonts w:eastAsia="Calibri" w:cs="Times New Roman"/>
                <w:szCs w:val="28"/>
              </w:rPr>
              <w:t>18.06.2020</w:t>
            </w:r>
          </w:p>
        </w:tc>
      </w:tr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43B09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</w:p>
        </w:tc>
      </w:tr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  <w:r w:rsidRPr="00143B09">
              <w:rPr>
                <w:rFonts w:eastAsia="Calibri" w:cs="Times New Roman"/>
                <w:szCs w:val="28"/>
              </w:rPr>
              <w:t>17.06.2020</w:t>
            </w:r>
          </w:p>
        </w:tc>
      </w:tr>
      <w:tr w:rsidR="00143B09" w:rsidRPr="00143B09" w:rsidTr="00257F27">
        <w:trPr>
          <w:trHeight w:val="644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  <w:r w:rsidRPr="00143B09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143B09" w:rsidRPr="00143B09" w:rsidTr="00257F27">
        <w:trPr>
          <w:trHeight w:val="315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  <w:r w:rsidRPr="00143B09">
              <w:rPr>
                <w:rFonts w:eastAsia="Calibri" w:cs="Times New Roman"/>
                <w:szCs w:val="28"/>
              </w:rPr>
              <w:t>19.20</w:t>
            </w:r>
          </w:p>
        </w:tc>
      </w:tr>
      <w:tr w:rsidR="00143B09" w:rsidRPr="00143B09" w:rsidTr="00257F27">
        <w:trPr>
          <w:trHeight w:val="1963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5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6"/>
            </w:tblGrid>
            <w:tr w:rsidR="00143B09" w:rsidRPr="00143B09" w:rsidTr="00257F27">
              <w:trPr>
                <w:trHeight w:val="1094"/>
              </w:trPr>
              <w:tc>
                <w:tcPr>
                  <w:tcW w:w="3886" w:type="dxa"/>
                </w:tcPr>
                <w:p w:rsidR="00143B09" w:rsidRPr="00143B09" w:rsidRDefault="00143B09" w:rsidP="00143B09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43B09">
                    <w:rPr>
                      <w:rFonts w:eastAsia="Calibri" w:cs="Times New Roman"/>
                      <w:sz w:val="24"/>
                      <w:szCs w:val="24"/>
                    </w:rPr>
                    <w:t>19. Термическая обработка и правка изделий после сварки</w:t>
                  </w:r>
                </w:p>
              </w:tc>
            </w:tr>
            <w:tr w:rsidR="00143B09" w:rsidRPr="00143B09" w:rsidTr="00257F27">
              <w:trPr>
                <w:trHeight w:val="839"/>
              </w:trPr>
              <w:tc>
                <w:tcPr>
                  <w:tcW w:w="3886" w:type="dxa"/>
                </w:tcPr>
                <w:p w:rsidR="00143B09" w:rsidRPr="00143B09" w:rsidRDefault="00143B09" w:rsidP="00143B09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43B09">
                    <w:rPr>
                      <w:rFonts w:eastAsia="Calibri" w:cs="Times New Roman"/>
                      <w:sz w:val="24"/>
                      <w:szCs w:val="24"/>
                    </w:rPr>
                    <w:t>20. Особенности сварки труб</w:t>
                  </w:r>
                </w:p>
              </w:tc>
            </w:tr>
          </w:tbl>
          <w:p w:rsidR="00143B09" w:rsidRPr="00143B09" w:rsidRDefault="00143B09" w:rsidP="00143B09">
            <w:pPr>
              <w:rPr>
                <w:rFonts w:eastAsia="Calibri" w:cs="Times New Roman"/>
                <w:szCs w:val="28"/>
              </w:rPr>
            </w:pPr>
          </w:p>
        </w:tc>
      </w:tr>
      <w:tr w:rsidR="00143B09" w:rsidRPr="00143B09" w:rsidTr="00257F27">
        <w:trPr>
          <w:trHeight w:val="4794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  <w:b/>
                <w:szCs w:val="28"/>
              </w:rPr>
            </w:pPr>
            <w:r w:rsidRPr="00143B09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57" w:type="dxa"/>
          </w:tcPr>
          <w:p w:rsidR="00143B09" w:rsidRPr="00143B09" w:rsidRDefault="00143B09" w:rsidP="00143B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43B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Рыбаков. «Сварка и резка металлов» </w:t>
            </w:r>
            <w:hyperlink r:id="rId7" w:history="1">
              <w:r w:rsidRPr="00143B09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143B09">
              <w:rPr>
                <w:rFonts w:eastAsia="Calibri" w:cs="Times New Roman"/>
                <w:szCs w:val="28"/>
              </w:rPr>
              <w:t>, глава двадцать четвертая, параграф 117</w:t>
            </w:r>
          </w:p>
          <w:p w:rsidR="00143B09" w:rsidRPr="00143B09" w:rsidRDefault="00143B09" w:rsidP="00143B09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Calibri" w:cs="Times New Roman"/>
                <w:szCs w:val="28"/>
              </w:rPr>
            </w:pPr>
            <w:hyperlink r:id="rId8" w:history="1">
              <w:r w:rsidRPr="00143B09">
                <w:rPr>
                  <w:rFonts w:eastAsia="Calibri" w:cs="Times New Roman"/>
                  <w:color w:val="0000FF"/>
                  <w:u w:val="single"/>
                </w:rPr>
                <w:t>http://bookre.org/reader?file=614372&amp;pg=10(иллюстрированное</w:t>
              </w:r>
            </w:hyperlink>
            <w:r w:rsidRPr="00143B09">
              <w:rPr>
                <w:rFonts w:eastAsia="Calibri" w:cs="Times New Roman"/>
              </w:rPr>
              <w:t xml:space="preserve"> пособие сварщика) страница 53</w:t>
            </w:r>
          </w:p>
          <w:p w:rsidR="00143B09" w:rsidRPr="00143B09" w:rsidRDefault="00143B09" w:rsidP="00143B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B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запишите материал в тетрадь и ответьте на вопросы:</w:t>
            </w:r>
          </w:p>
          <w:p w:rsidR="00143B09" w:rsidRPr="00143B09" w:rsidRDefault="00143B09" w:rsidP="00143B0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B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 способом производится сварка труб диаметром 14-48мм?</w:t>
            </w:r>
          </w:p>
          <w:p w:rsidR="00143B09" w:rsidRPr="00143B09" w:rsidRDefault="00143B09" w:rsidP="00143B0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B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порядок сварки труб с козырьком?</w:t>
            </w:r>
          </w:p>
          <w:p w:rsidR="00143B09" w:rsidRPr="00143B09" w:rsidRDefault="00143B09" w:rsidP="00143B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B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43B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143B09" w:rsidRPr="00143B09" w:rsidTr="00257F27">
        <w:trPr>
          <w:trHeight w:val="270"/>
        </w:trPr>
        <w:tc>
          <w:tcPr>
            <w:tcW w:w="2664" w:type="dxa"/>
          </w:tcPr>
          <w:p w:rsidR="00143B09" w:rsidRPr="00143B09" w:rsidRDefault="00143B09" w:rsidP="00143B09">
            <w:pPr>
              <w:rPr>
                <w:rFonts w:eastAsia="Calibri" w:cs="Times New Roman"/>
              </w:rPr>
            </w:pPr>
          </w:p>
        </w:tc>
        <w:tc>
          <w:tcPr>
            <w:tcW w:w="6957" w:type="dxa"/>
          </w:tcPr>
          <w:p w:rsidR="00143B09" w:rsidRPr="00143B09" w:rsidRDefault="00143B09" w:rsidP="00143B09">
            <w:pPr>
              <w:rPr>
                <w:rFonts w:eastAsia="Calibri" w:cs="Times New Roman"/>
              </w:rPr>
            </w:pPr>
            <w:r w:rsidRPr="00143B09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3B7"/>
    <w:multiLevelType w:val="hybridMultilevel"/>
    <w:tmpl w:val="417A799A"/>
    <w:lvl w:ilvl="0" w:tplc="D6227F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2E52"/>
    <w:multiLevelType w:val="hybridMultilevel"/>
    <w:tmpl w:val="624EB956"/>
    <w:lvl w:ilvl="0" w:tplc="9D543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9"/>
    <w:rsid w:val="00143B09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B0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B0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2020-06-17T13:08:00Z</dcterms:created>
  <dcterms:modified xsi:type="dcterms:W3CDTF">2020-06-17T13:09:00Z</dcterms:modified>
</cp:coreProperties>
</file>