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D6686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79002D" w:rsidRDefault="0079002D" w:rsidP="0079002D">
            <w:r>
              <w:t>14.02.22г.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79002D" w:rsidRDefault="0079002D" w:rsidP="003D702F">
            <w:r>
              <w:t>07.02.22г.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79002D" w:rsidRDefault="0079002D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79002D" w:rsidRDefault="0079002D" w:rsidP="004D66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89717A" w:rsidRDefault="0089717A" w:rsidP="001779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Терроризм. Проявления терроризма.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предложенный  материал</w:t>
            </w:r>
            <w:proofErr w:type="gramEnd"/>
            <w:r w:rsidR="0079002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Терроризм».</w:t>
            </w:r>
            <w:r w:rsidR="00526A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526A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см.ниже</w:t>
            </w:r>
            <w:proofErr w:type="spellEnd"/>
            <w:r w:rsidR="00526A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92318" w:rsidRDefault="00526AC6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конспект предложенного материала.</w:t>
            </w:r>
          </w:p>
          <w:p w:rsidR="002D4790" w:rsidRDefault="002D4790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представьте преподавателю.</w:t>
            </w:r>
          </w:p>
          <w:p w:rsidR="001779C0" w:rsidRPr="001779C0" w:rsidRDefault="001779C0" w:rsidP="001779C0">
            <w:pPr>
              <w:shd w:val="clear" w:color="auto" w:fill="FFFFFF"/>
              <w:ind w:hanging="567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</w:pPr>
            <w:r w:rsidRPr="001779C0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   </w:t>
            </w:r>
          </w:p>
          <w:p w:rsidR="00B92318" w:rsidRPr="00B92318" w:rsidRDefault="00B92318" w:rsidP="002D4790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2D4790" w:rsidRDefault="002D4790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Терроризм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 xml:space="preserve">Согласно ФЗ №35-ФЗ (от 06.03.2006; последняя редакция от 31.12.2014) "О противодействии терроризму", </w:t>
      </w:r>
      <w:r w:rsidRPr="00526AC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терроризм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Концепция противодействия терроризму в Российской Федерации (утв. Президентом РФ 5 октября 2009 г.).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Основные особенности современного терроризма: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1) </w:t>
      </w:r>
      <w:r w:rsidRPr="00526AC6">
        <w:rPr>
          <w:rFonts w:eastAsia="Times New Roman" w:cs="Times New Roman"/>
          <w:sz w:val="24"/>
          <w:szCs w:val="24"/>
          <w:u w:val="single"/>
          <w:lang w:eastAsia="ru-RU"/>
        </w:rPr>
        <w:t>изменение мотивации</w:t>
      </w:r>
      <w:r w:rsidRPr="00526AC6">
        <w:rPr>
          <w:rFonts w:eastAsia="Times New Roman" w:cs="Times New Roman"/>
          <w:sz w:val="24"/>
          <w:szCs w:val="24"/>
          <w:lang w:eastAsia="ru-RU"/>
        </w:rPr>
        <w:t>: если ранее террористические акты совершались против политических и классовых врагов, то в настоящее время террор стал средством разрешения национальных и религиозных противоречий.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2) </w:t>
      </w:r>
      <w:r w:rsidRPr="00526AC6">
        <w:rPr>
          <w:rFonts w:eastAsia="Times New Roman" w:cs="Times New Roman"/>
          <w:sz w:val="24"/>
          <w:szCs w:val="24"/>
          <w:lang w:eastAsia="ru-RU"/>
        </w:rPr>
        <w:t>жертвами террора становятся мирные люди;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3) </w:t>
      </w:r>
      <w:r w:rsidRPr="00526AC6">
        <w:rPr>
          <w:rFonts w:eastAsia="Times New Roman" w:cs="Times New Roman"/>
          <w:sz w:val="24"/>
          <w:szCs w:val="24"/>
          <w:lang w:eastAsia="ru-RU"/>
        </w:rPr>
        <w:t>возникновение новых видов терроризма;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4) </w:t>
      </w:r>
      <w:r w:rsidRPr="00526AC6">
        <w:rPr>
          <w:rFonts w:eastAsia="Times New Roman" w:cs="Times New Roman"/>
          <w:sz w:val="24"/>
          <w:szCs w:val="24"/>
          <w:lang w:eastAsia="ru-RU"/>
        </w:rPr>
        <w:t>изменение динамики террористических актов и увеличения количества жертв террора;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5) </w:t>
      </w:r>
      <w:r w:rsidRPr="00526AC6">
        <w:rPr>
          <w:rFonts w:eastAsia="Times New Roman" w:cs="Times New Roman"/>
          <w:sz w:val="24"/>
          <w:szCs w:val="24"/>
          <w:lang w:eastAsia="ru-RU"/>
        </w:rPr>
        <w:t>терроризм становится анонимным;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6) </w:t>
      </w:r>
      <w:r w:rsidRPr="00526AC6">
        <w:rPr>
          <w:rFonts w:eastAsia="Times New Roman" w:cs="Times New Roman"/>
          <w:sz w:val="24"/>
          <w:szCs w:val="24"/>
          <w:lang w:eastAsia="ru-RU"/>
        </w:rPr>
        <w:t>на первое место вышел международный терроризм.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7) </w:t>
      </w:r>
      <w:r w:rsidRPr="00526AC6">
        <w:rPr>
          <w:rFonts w:eastAsia="Times New Roman" w:cs="Times New Roman"/>
          <w:sz w:val="24"/>
          <w:szCs w:val="24"/>
          <w:lang w:eastAsia="ru-RU"/>
        </w:rPr>
        <w:t>использование новых средств для запугивания людей и целых государств.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Особенности терроризма в РФ:</w:t>
      </w:r>
    </w:p>
    <w:p w:rsidR="00526AC6" w:rsidRPr="00526AC6" w:rsidRDefault="00526AC6" w:rsidP="00526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наличие продолжительной истории (деятельность организации "Народная воля", серия покушений и убийство царя Александра II в 1881 году);</w:t>
      </w:r>
    </w:p>
    <w:p w:rsidR="00526AC6" w:rsidRPr="00526AC6" w:rsidRDefault="00526AC6" w:rsidP="00526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наличие мирового спектра;</w:t>
      </w:r>
    </w:p>
    <w:p w:rsidR="00526AC6" w:rsidRPr="00526AC6" w:rsidRDefault="00526AC6" w:rsidP="00526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различная оценка террористической деятельности различными слоями общества;</w:t>
      </w:r>
    </w:p>
    <w:p w:rsidR="00526AC6" w:rsidRPr="00526AC6" w:rsidRDefault="00526AC6" w:rsidP="00526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"смешанный" характер действий террористов;</w:t>
      </w:r>
    </w:p>
    <w:p w:rsidR="00526AC6" w:rsidRPr="00526AC6" w:rsidRDefault="00526AC6" w:rsidP="00526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большая продолжительность борьбы с террористическими группировками.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Причинами возникновения терроризма следует считать: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распад СССР, образование независимых государств;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пересмотр послевоенного мироустройства;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отсутствие успеха в продвижении идеи многополярного мира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объединение Европы, кризисы политические и межнациональные на ближнем востоке и Балканах;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возрастание роли США;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lastRenderedPageBreak/>
        <w:t>продвижение военного блока НАТО к границам России;</w:t>
      </w:r>
    </w:p>
    <w:p w:rsidR="00526AC6" w:rsidRPr="00526AC6" w:rsidRDefault="00526AC6" w:rsidP="00526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возрастание числа локальных конфликтов.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Виды терроризма: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BD049D" w:rsidRDefault="00526AC6" w:rsidP="00BD04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По </w:t>
      </w: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средствам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используемым при осуществлении террористических актов:</w:t>
      </w:r>
    </w:p>
    <w:p w:rsidR="00526AC6" w:rsidRPr="00526AC6" w:rsidRDefault="00526AC6" w:rsidP="00BD049D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>традиционные</w:t>
      </w:r>
      <w:r w:rsidRPr="00526AC6">
        <w:rPr>
          <w:rFonts w:eastAsia="Times New Roman" w:cs="Times New Roman"/>
          <w:sz w:val="24"/>
          <w:szCs w:val="24"/>
          <w:lang w:eastAsia="ru-RU"/>
        </w:rPr>
        <w:t>, когда для совершения теракта применяются огнестрельное и холодное оружие, взрывчатые вещества, яды и другие средства:</w:t>
      </w:r>
    </w:p>
    <w:p w:rsidR="00526AC6" w:rsidRPr="00526AC6" w:rsidRDefault="00526AC6" w:rsidP="00BD049D">
      <w:pPr>
        <w:numPr>
          <w:ilvl w:val="2"/>
          <w:numId w:val="7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>технологические</w:t>
      </w:r>
      <w:r w:rsidRPr="00526AC6">
        <w:rPr>
          <w:rFonts w:eastAsia="Times New Roman" w:cs="Times New Roman"/>
          <w:sz w:val="24"/>
          <w:szCs w:val="24"/>
          <w:lang w:eastAsia="ru-RU"/>
        </w:rPr>
        <w:t>, когда для совершения теракта используются новейшие достижения науки и техники в области компьютерных и информационных технологий, радиоэлектроники, генной инженерии и т. д.</w:t>
      </w:r>
    </w:p>
    <w:p w:rsidR="00526AC6" w:rsidRPr="00526AC6" w:rsidRDefault="00526AC6" w:rsidP="00BD049D">
      <w:pPr>
        <w:shd w:val="clear" w:color="auto" w:fill="FFFFFF"/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BD049D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По характеру субъекта террористической деятельности:</w:t>
      </w:r>
    </w:p>
    <w:p w:rsidR="00526AC6" w:rsidRPr="00526AC6" w:rsidRDefault="00526AC6" w:rsidP="00BD049D">
      <w:pPr>
        <w:numPr>
          <w:ilvl w:val="0"/>
          <w:numId w:val="9"/>
        </w:numPr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BD049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 xml:space="preserve">Неорганизованный или индивидуальный (терроризм одиночек) — в этом случае теракт (реже, ряд терактов) совершает один-два человека, за которыми не стоит какая-либо организация (Дмитрий Каракозов, Вера Засулич, </w:t>
      </w:r>
      <w:proofErr w:type="spellStart"/>
      <w:r w:rsidRPr="00526AC6">
        <w:rPr>
          <w:rFonts w:eastAsia="Times New Roman" w:cs="Times New Roman"/>
          <w:sz w:val="24"/>
          <w:szCs w:val="24"/>
          <w:lang w:eastAsia="ru-RU"/>
        </w:rPr>
        <w:t>Равашоль</w:t>
      </w:r>
      <w:proofErr w:type="spellEnd"/>
      <w:r w:rsidRPr="00526AC6">
        <w:rPr>
          <w:rFonts w:eastAsia="Times New Roman" w:cs="Times New Roman"/>
          <w:sz w:val="24"/>
          <w:szCs w:val="24"/>
          <w:lang w:eastAsia="ru-RU"/>
        </w:rPr>
        <w:t xml:space="preserve"> и др.);</w:t>
      </w:r>
    </w:p>
    <w:p w:rsidR="00526AC6" w:rsidRPr="00526AC6" w:rsidRDefault="00526AC6" w:rsidP="00BD049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Организованный, коллективный — террористическая деятельность планируется и реализуется некой организацией (народовольцы эсеры, Аль-Каида, ИРА, ЭТА, государственный терроризм). Организованный терроризм — наиболее распространённый в современном мире.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зависимости от преступной </w:t>
      </w: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мотивации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526AC6" w:rsidRPr="00526AC6" w:rsidRDefault="00526AC6" w:rsidP="00526A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Националистический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— преследует сепаратистские или национально-освободительные цели;</w:t>
      </w:r>
    </w:p>
    <w:p w:rsidR="00526AC6" w:rsidRPr="00526AC6" w:rsidRDefault="00526AC6" w:rsidP="00526A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Религиозный</w:t>
      </w:r>
      <w:r w:rsidRPr="00526AC6">
        <w:rPr>
          <w:rFonts w:eastAsia="Times New Roman" w:cs="Times New Roman"/>
          <w:sz w:val="24"/>
          <w:szCs w:val="24"/>
          <w:lang w:eastAsia="ru-RU"/>
        </w:rPr>
        <w:t> — может быть связан с борьбой приверженцев религии между собой (индуисты и мусульмане, мусульмане и христиане) и внутри одной веры (</w:t>
      </w:r>
      <w:proofErr w:type="spellStart"/>
      <w:r w:rsidRPr="00526AC6">
        <w:rPr>
          <w:rFonts w:eastAsia="Times New Roman" w:cs="Times New Roman"/>
          <w:sz w:val="24"/>
          <w:szCs w:val="24"/>
          <w:lang w:eastAsia="ru-RU"/>
        </w:rPr>
        <w:t>суниты</w:t>
      </w:r>
      <w:proofErr w:type="spellEnd"/>
      <w:r w:rsidRPr="00526AC6">
        <w:rPr>
          <w:rFonts w:eastAsia="Times New Roman" w:cs="Times New Roman"/>
          <w:sz w:val="24"/>
          <w:szCs w:val="24"/>
          <w:lang w:eastAsia="ru-RU"/>
        </w:rPr>
        <w:t>-шииты), и преследует цель подорвать светскую власть и утвердить власть религиозную;</w:t>
      </w:r>
    </w:p>
    <w:p w:rsidR="00526AC6" w:rsidRPr="00526AC6" w:rsidRDefault="00526AC6" w:rsidP="00526A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Идеологически заданный, социальный, политический</w:t>
      </w:r>
      <w:r w:rsidRPr="00526AC6">
        <w:rPr>
          <w:rFonts w:eastAsia="Times New Roman" w:cs="Times New Roman"/>
          <w:sz w:val="24"/>
          <w:szCs w:val="24"/>
          <w:lang w:eastAsia="ru-RU"/>
        </w:rPr>
        <w:t> 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 вид терроризма называют революционным. Примером идеологически заданного терроризма служат анархистский, эсеровский, фашистский, европейский «левый» терроризм и др.</w:t>
      </w:r>
    </w:p>
    <w:p w:rsidR="00526AC6" w:rsidRPr="00526AC6" w:rsidRDefault="00526AC6" w:rsidP="00526A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Криминальный терроризм осуществляется уголовными элементами или криминальными группами с целью добиться определённых уступок от властей, запугать власть и население страны с помощью методов насилия и устрашения, заимствованных из практики террористических организаций.</w:t>
      </w:r>
    </w:p>
    <w:p w:rsidR="00526AC6" w:rsidRPr="00526AC6" w:rsidRDefault="00526AC6" w:rsidP="00526A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Бытовой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терроризм — преследует цель дестабилизации семьи, захвата, перераспределения между семьями. Этот вид терроризма ещё называют семейным. </w:t>
      </w:r>
      <w:r w:rsidRPr="00526AC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Примером бытового терроризма служат систематические воздействия одного члена семьи на другого с помощью скандалов, упреков, и симуляция болезненного состояния. Как правило, бытовой терроризм подпитывается в семьях путем психологической обработки младших членов, более старшими. </w:t>
      </w:r>
    </w:p>
    <w:p w:rsidR="00526AC6" w:rsidRPr="00526AC6" w:rsidRDefault="00526AC6" w:rsidP="00526A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Технологический терроризм заключается в применении или в угрозе применения ядерного, химического или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 Как правило, технологический терроризм ставит перед собой политические цели.</w:t>
      </w:r>
    </w:p>
    <w:p w:rsidR="00526AC6" w:rsidRPr="00526AC6" w:rsidRDefault="00526AC6" w:rsidP="00526A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Кибертерроризм</w:t>
      </w:r>
      <w:proofErr w:type="spellEnd"/>
      <w:r w:rsidRPr="00526AC6">
        <w:rPr>
          <w:rFonts w:eastAsia="Times New Roman" w:cs="Times New Roman"/>
          <w:sz w:val="24"/>
          <w:szCs w:val="24"/>
          <w:lang w:eastAsia="ru-RU"/>
        </w:rPr>
        <w:t xml:space="preserve"> - действий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терроризма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зависимости от субъекта терроризма и направленности его деятельности:</w:t>
      </w:r>
    </w:p>
    <w:p w:rsidR="00526AC6" w:rsidRPr="00526AC6" w:rsidRDefault="00526AC6" w:rsidP="00526A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внутриполитические: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изменение политического режима и общественного устройства страны;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подрыв демократических преобразований или их затруднение;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подрыв авторитета власти и веры населения в ее способность защитить его законные права и интересы;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дестабилизация внутриполитической обстановки;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затруднение и дезорганизация деятельности органов власти и управления или соперничающих политических партий и организаций;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провоцирование государственной власти на совершение действий, которые могут скомпрометировать ее в глазах населения или поднять авторитет террористов; </w:t>
      </w:r>
    </w:p>
    <w:p w:rsidR="00526AC6" w:rsidRPr="00526AC6" w:rsidRDefault="00526AC6" w:rsidP="00526A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срыв определенных мероприятий органов власти и управления (по консолидации внутриполитических сил, обеспечению безопасности и порядка в районах распространения кризисных и конфликтных ситуаций и т. п.).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внешнеполитические:</w:t>
      </w:r>
    </w:p>
    <w:p w:rsidR="00526AC6" w:rsidRPr="00526AC6" w:rsidRDefault="00526AC6" w:rsidP="00526A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ослабление международных связей или ухудшение отношений страны с иностранными государствами; </w:t>
      </w:r>
    </w:p>
    <w:p w:rsidR="00526AC6" w:rsidRPr="00526AC6" w:rsidRDefault="00526AC6" w:rsidP="00526A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срыв международных акций по разрешению международных или внутриполитических конфликтов; </w:t>
      </w:r>
    </w:p>
    <w:p w:rsidR="00526AC6" w:rsidRPr="00526AC6" w:rsidRDefault="00526AC6" w:rsidP="00526A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создание неблагоприятных условий для деятельности граждан и учреждений страны за границей; выражение осуждения или протеста против тех или иных акций страны на международной арене или внутри страны; </w:t>
      </w:r>
    </w:p>
    <w:p w:rsidR="00526AC6" w:rsidRPr="00526AC6" w:rsidRDefault="00526AC6" w:rsidP="00526A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компрометация страны как источника международного терроризма в глазах мирового сообщества и т. д.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зависимости от масштаба и содержания: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стратегическими (например, подготовка условий для свержения существующего строя, дестабилизация обстановки в стране, признание террористической организации властями и общественностью как самостоятельной политической силы и т. п.); </w:t>
      </w:r>
    </w:p>
    <w:p w:rsidR="00526AC6" w:rsidRPr="00526AC6" w:rsidRDefault="00526AC6" w:rsidP="00526A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тактическими (популяризация идей и целей террористической организации, обеспечение сплочения участников самой организации, получение материальных средств для продолжения ее деятельности, освобождение отдельных отбывающих наказание террористов, выражение отрицательного отношения к отдельным лидерам или организациям страны, к правоохранительным органам, к вооруженным силам и т. д.).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Для организации и осуществления конкретных террористических акций, подчиненных стратегическим и тактическим целям терроризма, экстремистские структуры вырабатывают задачи, которые обусловлены внутриполитическими и внешнеполитическими целями терроризма того или иного направления и служат для создания условий для их достижения. Например, цель дестабилизации внутриполитической обстановки в стране может вызвать постановку задач по осуществлению убийств и взрывов для запугивания населения тех или иных регионов, по осуществлению насильственных актов против высокопоставленных сотрудников правительственных и правоохранительных органов, против лидеров общественных организаций, поддерживающих власти. Для осуществления цели срыва международных акций по урегулированию острых межнациональных конфликтов террористы могут выдвинуть задачи по созданию опасности пребывания представителей международных организаций в определенном регионе, по провоцированию новых вспышек межнациональной вражды и т. д. Цель демонстрации негативного отношения к изменению страной ее внешнеполитического курса может достигаться постановкой перед террористической организацией задач по захвату дипломатических и иных представителей страны в качестве заложников, по созданию помех для нормальной деятельности ее учреждений (путем проведения взрывов их помещений, организации тревожащих сообщений о готовящихся насильственных актах и т. д.) и др.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выдвинутыми задачами террористическая организация определяет конкретные объекты террористических посягательств, определяет потребность в силах и средствах для осуществления насильственного акта, порядок их использования и т. д.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Пути достижения целей терроризма: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Страх терроризма активно используется для внедрения в массовое сознание «образа врага».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t>Страх перед террором – эффективный инструмент борьбы за изменение общественного мнения в пользу расширения спецслужб, их полномочий и финансирования.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sz w:val="24"/>
          <w:szCs w:val="24"/>
          <w:lang w:eastAsia="ru-RU"/>
        </w:rPr>
        <w:lastRenderedPageBreak/>
        <w:t>Процесс группового манипулирования, делится на три стадии: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>Первая стадия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– «эмоциональная актуализация ксенофобий». Такая психологическая обработка, осуществляемая с помощью специальной литературы и средств массовой информации, направлена на то, чтобы задеть наиболее чувствительные струны человеческой психики, затрагивающие честь и личное достоинство каждого представителя данной религиозной группы или этноса.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>Вторая стадия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– «практическая ориентация групп». Массовое сознание («соотечественников» или «единоверцев»), разогретое пропагандой «народного возмущения», направляется на конкретные свершения с помощью привлекательных политических целей, программ.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i/>
          <w:iCs/>
          <w:sz w:val="24"/>
          <w:szCs w:val="24"/>
          <w:lang w:eastAsia="ru-RU"/>
        </w:rPr>
        <w:t>Третья стадия</w:t>
      </w:r>
      <w:r w:rsidRPr="00526AC6">
        <w:rPr>
          <w:rFonts w:eastAsia="Times New Roman" w:cs="Times New Roman"/>
          <w:sz w:val="24"/>
          <w:szCs w:val="24"/>
          <w:lang w:eastAsia="ru-RU"/>
        </w:rPr>
        <w:t xml:space="preserve"> – намеченные к реализации цели, конкретные программные установки и практические шаги должны быть морально санкционированы господствующим в данной среде общественным мнением, после чего любые акции этого национального движения, даже если они сопряжены с неминуемыми беспорядками и кровопролитием, заведомо будут восприниматься как нравственно оправданные, отвечающие высшим интересам нации или конфессии.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sz w:val="24"/>
          <w:szCs w:val="24"/>
          <w:lang w:eastAsia="ru-RU"/>
        </w:rPr>
        <w:t>Объекты терроризма: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Первая группа – общие – 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это объекты ослабления и подрыва: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внутренняя и внешняя безопасность страны;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международные связи, позиции и интересы;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независимость и суверенитет государства; 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основы общественного строя;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политическая организация общества;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государственная власть и ее институты;</w:t>
      </w:r>
    </w:p>
    <w:p w:rsidR="00526AC6" w:rsidRPr="00526AC6" w:rsidRDefault="00526AC6" w:rsidP="00526A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безопасность граждан. 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!!! Главным объектом террористической деятельности против РФ и в РФ является ее конституционный строй.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Вторая группа –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объекты непосредственного насильственного (террористического) воздействия – безопасность людей и различных материальных объектов; жизнь, здоровье, свобода конкретных лиц или их персонально неопределенных групп; нормальное функционирование и физическая целостность тех или иных предметов и сооружений (например, имущества, принадлежащего терроризируемым лицам, учреждениям и т. п.). </w:t>
      </w:r>
    </w:p>
    <w:p w:rsidR="00526AC6" w:rsidRPr="00526AC6" w:rsidRDefault="00526AC6" w:rsidP="00526AC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Применяя различным образом, насилие или угрожая применить его по отношению к лицам или конкретным материальным объектам, террористические организации, в конечном счете, рассчитывают на достижение выдвинутых ими целей и задач ослабления и подрыва общих объектов терроризма.</w:t>
      </w:r>
    </w:p>
    <w:p w:rsidR="00526AC6" w:rsidRPr="00526AC6" w:rsidRDefault="00526AC6" w:rsidP="00526A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26AC6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МЕТОДЫ ТЕРРОРИСТИЧЕСКОЙ ДЕЯТЕЛЬНОСТИ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учетом способа достижения поставленных террористами целей и задач и характера объектов можно выделить четыре группы методов: </w:t>
      </w:r>
    </w:p>
    <w:p w:rsidR="00526AC6" w:rsidRPr="00526AC6" w:rsidRDefault="00526AC6" w:rsidP="00526A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организационного характера, </w:t>
      </w:r>
    </w:p>
    <w:p w:rsidR="00526AC6" w:rsidRPr="00526AC6" w:rsidRDefault="00526AC6" w:rsidP="00526A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методы физического воздействия, </w:t>
      </w:r>
    </w:p>
    <w:p w:rsidR="00526AC6" w:rsidRPr="00526AC6" w:rsidRDefault="00526AC6" w:rsidP="00526A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материального воздействия (на неодушевленные объекты),</w:t>
      </w:r>
    </w:p>
    <w:p w:rsidR="00526AC6" w:rsidRPr="00526AC6" w:rsidRDefault="00526AC6" w:rsidP="00526A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и психологического воздействия.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6AC6" w:rsidRPr="00526AC6" w:rsidRDefault="00526AC6" w:rsidP="00526AC6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К методам организационного характера относятся, прежде всего, те, которые используются для создания террористических структур и подготовки актов непосредственного насильственного воздействия (инспирирование террористической деятельности путем привлечения людей к участию в ней, их организационное сплочение, подготовка террористических акций, организация взаимодействия с другими экстремистскими организациями и т. д., а также стимулирование террористической деятельности путем оказания финансовой, материальной и иной поддержки террористическим организациям, группам, отдельным лицам - террористам).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Методы физического воздействия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 на людей связаны с прямым физическим причинением ущерба жизни, здоровью и свободе людей. Среди них можно выделить противоправное лишение людей жизни (использование огнестрельного и холодного оружия, взрывчатых веществ, ядов и отравляющих веществ, удушения, радиоактивного поражения, заражения и др.); причинение ущерба их здоровью (нанесение побоев, применение способов, используемых для лишения людей жизни); лишение или ограничение их свободы (захват и похищение людей, насильственное лишение их возможности связи с внешним миром, удержание на месте пребывания - в транспортном средстве, служебном помещении и т. п., насильственное перемещение на контролируемые террористами объекты и удержание их в тайном укрытии до выполнения требований террористов).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Методы материального воздействия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 на неодушевленные объекты разнообразны и связаны главным образом с уничтожением или повреждением объектов этой группы. К ним относятся преимущественно использование взрывчатых и воспламеняющихся веществ, механическое нанесение повреждений или приведение этих объектов в негодность. Другими словами, это, прежде всего взрывы, поджоги, погромы.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>Используемые в этих случаях методы в какой-то части аналогичны тем, которые относятся к первой группе методов.</w:t>
      </w:r>
    </w:p>
    <w:p w:rsidR="00526AC6" w:rsidRPr="00526AC6" w:rsidRDefault="00526AC6" w:rsidP="00526AC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6A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Методы психологического воздействия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("психологический террор") занимают в террористической деятельности все большее место. Это объясняется, с одной стороны, сущностью террора как метода принуждения и устрашения, что, прежде всего, достигается использованием рассмотренных выше трех групп методов, а с другой стороны, - стремлением в ряде случаев упростить механизм достижения террористических целей, широким распространением политического экстремизма в различных кругах населения. В данную группу методов входят две подгруппы. Первую образуют действия, </w:t>
      </w:r>
      <w:r w:rsidRPr="00526AC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непосредственно носящие физический характер, но в основном рассчитанные на достижение психологического результата. К ним относятся нападения на определенных лиц, повреждение их имущества, погромы в их жилищах и т. п. Вторую подгруппу составляют действия, также носящие по преимуществу демонстративно угрожающий характер, но не связанные с прямым причинением какого-либо физического вреда лицу или его близким. Это, прежде всего, угрозы (открытые или анонимные) в адрес должностных лиц, учреждений, общественных деятелей и т. п. Такие угрозы обычно передаются устно, письменно, по телефону и, как правило, содержат угрозы расправы и других неблагоприятных последствий для адресатов. Нередки случаи подобных угроз в листовках, публикациях в прессе. Террористические организации в определенных случаях могут организовывать целенаправленные и массированные кампании запугивания своих противников или других избранных ими объектов террора путем дальнейшей эскалации террористической деятельности. Для современной политической и оперативной обстановки в странах СНГ и ряде регионов РФ характерно широкое распространение методов "психологического террора".</w:t>
      </w:r>
    </w:p>
    <w:p w:rsidR="001779C0" w:rsidRPr="0019029E" w:rsidRDefault="001779C0" w:rsidP="001902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9029E" w:rsidRPr="00B43794" w:rsidRDefault="0019029E">
      <w:pPr>
        <w:rPr>
          <w:b/>
        </w:rPr>
      </w:pPr>
    </w:p>
    <w:sectPr w:rsidR="0019029E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740"/>
    <w:multiLevelType w:val="multilevel"/>
    <w:tmpl w:val="7C7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0A44"/>
    <w:multiLevelType w:val="multilevel"/>
    <w:tmpl w:val="24A4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658DE"/>
    <w:multiLevelType w:val="multilevel"/>
    <w:tmpl w:val="FE4C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80F01"/>
    <w:multiLevelType w:val="multilevel"/>
    <w:tmpl w:val="A17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47224"/>
    <w:multiLevelType w:val="multilevel"/>
    <w:tmpl w:val="3D764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1C8E"/>
    <w:multiLevelType w:val="multilevel"/>
    <w:tmpl w:val="4072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C02DB"/>
    <w:multiLevelType w:val="multilevel"/>
    <w:tmpl w:val="98AE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B4617"/>
    <w:multiLevelType w:val="multilevel"/>
    <w:tmpl w:val="521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D0C38"/>
    <w:multiLevelType w:val="multilevel"/>
    <w:tmpl w:val="09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B3001"/>
    <w:multiLevelType w:val="multilevel"/>
    <w:tmpl w:val="BAC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44717"/>
    <w:multiLevelType w:val="multilevel"/>
    <w:tmpl w:val="07E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B450A"/>
    <w:multiLevelType w:val="multilevel"/>
    <w:tmpl w:val="A2460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B380D"/>
    <w:multiLevelType w:val="multilevel"/>
    <w:tmpl w:val="0E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00A00"/>
    <w:multiLevelType w:val="multilevel"/>
    <w:tmpl w:val="C88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F31D9"/>
    <w:multiLevelType w:val="multilevel"/>
    <w:tmpl w:val="3CE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44D4"/>
    <w:multiLevelType w:val="multilevel"/>
    <w:tmpl w:val="5BC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C5633"/>
    <w:multiLevelType w:val="multilevel"/>
    <w:tmpl w:val="3FD2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1779C0"/>
    <w:rsid w:val="0019029E"/>
    <w:rsid w:val="002B7F44"/>
    <w:rsid w:val="002C6C9A"/>
    <w:rsid w:val="002D4790"/>
    <w:rsid w:val="003A7617"/>
    <w:rsid w:val="004376D6"/>
    <w:rsid w:val="004D6686"/>
    <w:rsid w:val="00526AC6"/>
    <w:rsid w:val="0079002D"/>
    <w:rsid w:val="0089717A"/>
    <w:rsid w:val="00B43794"/>
    <w:rsid w:val="00B92318"/>
    <w:rsid w:val="00BD049D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F0FE-B8C8-4761-8E1B-64577045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9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2022-02-07T10:21:00Z</dcterms:created>
  <dcterms:modified xsi:type="dcterms:W3CDTF">2022-02-07T10:21:00Z</dcterms:modified>
</cp:coreProperties>
</file>